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DD99" w14:textId="77777777" w:rsidR="00995627" w:rsidRDefault="00743EDC">
      <w:pPr>
        <w:rPr>
          <w:b/>
          <w:bCs/>
          <w:sz w:val="28"/>
          <w:szCs w:val="28"/>
        </w:rPr>
      </w:pPr>
      <w:r>
        <w:rPr>
          <w:b/>
          <w:bCs/>
          <w:sz w:val="28"/>
          <w:szCs w:val="28"/>
        </w:rPr>
        <w:t>Ansök till lilla Sörmlandssalongen i Strängnäs 2026</w:t>
      </w:r>
    </w:p>
    <w:p w14:paraId="04771F56" w14:textId="77777777" w:rsidR="00995627" w:rsidRDefault="00995627">
      <w:pPr>
        <w:rPr>
          <w:b/>
          <w:bCs/>
          <w:sz w:val="28"/>
          <w:szCs w:val="28"/>
        </w:rPr>
      </w:pPr>
    </w:p>
    <w:p w14:paraId="68F9D72B" w14:textId="77777777" w:rsidR="00995627" w:rsidRDefault="00743EDC">
      <w:pPr>
        <w:rPr>
          <w:b/>
          <w:bCs/>
          <w:sz w:val="28"/>
          <w:szCs w:val="28"/>
        </w:rPr>
      </w:pPr>
      <w:r>
        <w:rPr>
          <w:b/>
          <w:bCs/>
          <w:sz w:val="28"/>
          <w:szCs w:val="28"/>
        </w:rPr>
        <w:t>Ansökningstid 2025-11-01–2026-04-30</w:t>
      </w:r>
    </w:p>
    <w:p w14:paraId="53C07DE9" w14:textId="77777777" w:rsidR="00995627" w:rsidRDefault="00995627">
      <w:pPr>
        <w:rPr>
          <w:b/>
          <w:bCs/>
          <w:sz w:val="28"/>
          <w:szCs w:val="28"/>
        </w:rPr>
      </w:pPr>
    </w:p>
    <w:p w14:paraId="1AAB4610" w14:textId="0EDAA4DB" w:rsidR="00995627" w:rsidRDefault="00743EDC">
      <w:r>
        <w:t xml:space="preserve">Ansökan är öppen för alla sörmländska konstnärer. Som sörmländsk konstnär räknas den som är fast bosatt och verksam inom landskapet Sörmland med undantag </w:t>
      </w:r>
      <w:r w:rsidR="004D2673">
        <w:t xml:space="preserve">av </w:t>
      </w:r>
      <w:r>
        <w:t>Stockholms kommun, Nacka kommun och Huddinge kommun.</w:t>
      </w:r>
    </w:p>
    <w:p w14:paraId="37AB954D" w14:textId="77777777" w:rsidR="00995627" w:rsidRDefault="00995627"/>
    <w:p w14:paraId="4C8B7B5F" w14:textId="1C007D19" w:rsidR="00995627" w:rsidRDefault="00743EDC">
      <w:r>
        <w:t>Salongen är öppen för bildkonst och skulptur.</w:t>
      </w:r>
      <w:r>
        <w:t xml:space="preserve"> Konstverke</w:t>
      </w:r>
      <w:r w:rsidR="002E7B41">
        <w:t>n</w:t>
      </w:r>
      <w:r>
        <w:t xml:space="preserve"> får inte tidigare ha varit utställda på Sörmlandssalongen, Lilla Sörmlandssalongen eller på Strängnäs Konstgalleri och bör inte vara äldre än tre år samt vara till salu. För grafik och foto ska antalet producerade exemplar liksom antalet exemp</w:t>
      </w:r>
      <w:r>
        <w:t>lar till försäljning anges.</w:t>
      </w:r>
    </w:p>
    <w:p w14:paraId="1E08C188" w14:textId="77777777" w:rsidR="00995627" w:rsidRDefault="00995627"/>
    <w:p w14:paraId="50F545F6" w14:textId="0324D918" w:rsidR="00995627" w:rsidRDefault="001567A2">
      <w:r>
        <w:t xml:space="preserve">Varje sökande ska lämna in ett bildunderlag på (3) tre verk för bedömning. Bilderna ska vara digitalt inlämnade och ska märkas med konstnärens namn, konstverkets titel, teknik och storlek bredd och längd. </w:t>
      </w:r>
    </w:p>
    <w:p w14:paraId="6C89DA1D" w14:textId="77777777" w:rsidR="00995627" w:rsidRDefault="00995627"/>
    <w:p w14:paraId="7F816C03" w14:textId="77777777" w:rsidR="00995627" w:rsidRDefault="00743EDC">
      <w:pPr>
        <w:rPr>
          <w:b/>
          <w:bCs/>
        </w:rPr>
      </w:pPr>
      <w:r>
        <w:rPr>
          <w:b/>
          <w:bCs/>
        </w:rPr>
        <w:t>Tema för utställning</w:t>
      </w:r>
      <w:r>
        <w:rPr>
          <w:b/>
          <w:bCs/>
        </w:rPr>
        <w:t xml:space="preserve">en är: Ögonblick </w:t>
      </w:r>
    </w:p>
    <w:p w14:paraId="2319BB6F" w14:textId="77777777" w:rsidR="00995627" w:rsidRDefault="00995627"/>
    <w:p w14:paraId="271DFB06" w14:textId="77777777" w:rsidR="002E7B41" w:rsidRDefault="00743EDC">
      <w:pPr>
        <w:rPr>
          <w:b/>
          <w:bCs/>
        </w:rPr>
      </w:pPr>
      <w:r>
        <w:rPr>
          <w:b/>
          <w:bCs/>
        </w:rPr>
        <w:t xml:space="preserve">Ansökningsavgift 250 kr </w:t>
      </w:r>
      <w:r w:rsidR="002E7B41">
        <w:rPr>
          <w:b/>
          <w:bCs/>
        </w:rPr>
        <w:t>b</w:t>
      </w:r>
      <w:r>
        <w:rPr>
          <w:b/>
          <w:bCs/>
        </w:rPr>
        <w:t xml:space="preserve">etalas in på BG </w:t>
      </w:r>
      <w:proofErr w:type="gramStart"/>
      <w:r>
        <w:rPr>
          <w:b/>
          <w:bCs/>
        </w:rPr>
        <w:t>169-7192</w:t>
      </w:r>
      <w:proofErr w:type="gramEnd"/>
      <w:r>
        <w:rPr>
          <w:b/>
          <w:bCs/>
        </w:rPr>
        <w:t xml:space="preserve"> samtidigt med ansökan</w:t>
      </w:r>
      <w:r w:rsidR="002E7B41">
        <w:rPr>
          <w:b/>
          <w:bCs/>
        </w:rPr>
        <w:t>. U</w:t>
      </w:r>
      <w:r>
        <w:rPr>
          <w:b/>
          <w:bCs/>
        </w:rPr>
        <w:t xml:space="preserve">ppge </w:t>
      </w:r>
    </w:p>
    <w:p w14:paraId="2D384D0B" w14:textId="60C95710" w:rsidR="00995627" w:rsidRDefault="00743EDC">
      <w:pPr>
        <w:rPr>
          <w:b/>
          <w:bCs/>
        </w:rPr>
      </w:pPr>
      <w:proofErr w:type="spellStart"/>
      <w:r w:rsidRPr="002E7B41">
        <w:rPr>
          <w:b/>
          <w:bCs/>
          <w:i/>
          <w:iCs/>
        </w:rPr>
        <w:t>jurybedöm</w:t>
      </w:r>
      <w:proofErr w:type="spellEnd"/>
      <w:r w:rsidRPr="002E7B41">
        <w:rPr>
          <w:b/>
          <w:bCs/>
          <w:i/>
          <w:iCs/>
        </w:rPr>
        <w:t xml:space="preserve"> 2026</w:t>
      </w:r>
      <w:r>
        <w:rPr>
          <w:b/>
          <w:bCs/>
        </w:rPr>
        <w:t xml:space="preserve"> på din betalning samt att det ska framgå vem som är sökanden.</w:t>
      </w:r>
    </w:p>
    <w:p w14:paraId="234AC95E" w14:textId="77777777" w:rsidR="000F7D73" w:rsidRDefault="000F7D73"/>
    <w:p w14:paraId="402F7FA7" w14:textId="09DDF69E" w:rsidR="00995627" w:rsidRPr="002E7B41" w:rsidRDefault="00743EDC">
      <w:r>
        <w:t xml:space="preserve">Vilka konstverk </w:t>
      </w:r>
      <w:r w:rsidR="002E7B41">
        <w:t xml:space="preserve">som </w:t>
      </w:r>
      <w:r>
        <w:t xml:space="preserve">antas till salongen bestäms av </w:t>
      </w:r>
      <w:r w:rsidR="002E7B41">
        <w:t>j</w:t>
      </w:r>
      <w:r>
        <w:t>uryn som är fristående från</w:t>
      </w:r>
      <w:r>
        <w:t xml:space="preserve"> Strängnäs Konstgalleri förening.</w:t>
      </w:r>
      <w:r w:rsidR="002E7B41">
        <w:t xml:space="preserve"> </w:t>
      </w:r>
      <w:r>
        <w:rPr>
          <w:b/>
          <w:bCs/>
        </w:rPr>
        <w:t xml:space="preserve">2026 års </w:t>
      </w:r>
      <w:r w:rsidR="002E7B41">
        <w:rPr>
          <w:b/>
          <w:bCs/>
        </w:rPr>
        <w:t>j</w:t>
      </w:r>
      <w:r>
        <w:rPr>
          <w:b/>
          <w:bCs/>
        </w:rPr>
        <w:t>ury består av två konstnärer och en konstvetare</w:t>
      </w:r>
      <w:r w:rsidR="002E7B41">
        <w:rPr>
          <w:b/>
          <w:bCs/>
        </w:rPr>
        <w:t>:</w:t>
      </w:r>
    </w:p>
    <w:p w14:paraId="7940F27F" w14:textId="77777777" w:rsidR="00995627" w:rsidRDefault="00743EDC">
      <w:proofErr w:type="spellStart"/>
      <w:r>
        <w:t>Mickan</w:t>
      </w:r>
      <w:proofErr w:type="spellEnd"/>
      <w:r>
        <w:t xml:space="preserve"> Sandelin </w:t>
      </w:r>
      <w:r>
        <w:tab/>
        <w:t>-Konstnär</w:t>
      </w:r>
    </w:p>
    <w:p w14:paraId="4BA3E141" w14:textId="77777777" w:rsidR="00995627" w:rsidRDefault="00743EDC">
      <w:proofErr w:type="spellStart"/>
      <w:r>
        <w:t>Farigh</w:t>
      </w:r>
      <w:proofErr w:type="spellEnd"/>
      <w:r>
        <w:t xml:space="preserve"> </w:t>
      </w:r>
      <w:proofErr w:type="spellStart"/>
      <w:r>
        <w:t>Ghader</w:t>
      </w:r>
      <w:proofErr w:type="spellEnd"/>
      <w:r>
        <w:t xml:space="preserve"> </w:t>
      </w:r>
      <w:r>
        <w:tab/>
        <w:t>-Konstnär</w:t>
      </w:r>
    </w:p>
    <w:p w14:paraId="690562D6" w14:textId="77777777" w:rsidR="00995627" w:rsidRDefault="00743EDC">
      <w:r>
        <w:t xml:space="preserve">Ia </w:t>
      </w:r>
      <w:proofErr w:type="gramStart"/>
      <w:r>
        <w:t xml:space="preserve">Holmstrand  </w:t>
      </w:r>
      <w:r>
        <w:tab/>
      </w:r>
      <w:proofErr w:type="gramEnd"/>
      <w:r>
        <w:t>-Konstvetare</w:t>
      </w:r>
    </w:p>
    <w:p w14:paraId="0EAD9EFC" w14:textId="77777777" w:rsidR="00995627" w:rsidRDefault="00995627"/>
    <w:p w14:paraId="35B8EAF6" w14:textId="63F1431D" w:rsidR="00995627" w:rsidRDefault="00743EDC">
      <w:r>
        <w:t xml:space="preserve">De konstnärer som blir antagna </w:t>
      </w:r>
      <w:r>
        <w:rPr>
          <w:b/>
          <w:bCs/>
        </w:rPr>
        <w:t>med alla tre konstverk</w:t>
      </w:r>
      <w:r w:rsidR="002E7B41">
        <w:rPr>
          <w:b/>
          <w:bCs/>
        </w:rPr>
        <w:t>en</w:t>
      </w:r>
      <w:r>
        <w:t xml:space="preserve"> får delta i salongen. Min</w:t>
      </w:r>
      <w:r>
        <w:t>st ett konstverk av varje antagen konstnär kommer att visas på salongen. Om utrymme finns kan flera verk visas.</w:t>
      </w:r>
    </w:p>
    <w:p w14:paraId="121AA8CD" w14:textId="77777777" w:rsidR="00995627" w:rsidRDefault="00743EDC">
      <w:r>
        <w:t>Antagna konstnärer får besked via angivna e-post samtidigt som namnen publiceras på vår hemsida senast 1 juni 2026.</w:t>
      </w:r>
    </w:p>
    <w:p w14:paraId="23CA7440" w14:textId="77777777" w:rsidR="00995627" w:rsidRDefault="00995627"/>
    <w:p w14:paraId="61CAA53A" w14:textId="071BD6F2" w:rsidR="00995627" w:rsidRDefault="00743EDC">
      <w:r>
        <w:rPr>
          <w:b/>
          <w:bCs/>
        </w:rPr>
        <w:t xml:space="preserve">Vid inlämning </w:t>
      </w:r>
      <w:r w:rsidR="002E7B41">
        <w:t>ska</w:t>
      </w:r>
      <w:r>
        <w:t xml:space="preserve"> </w:t>
      </w:r>
      <w:r w:rsidR="002E7B41">
        <w:t xml:space="preserve">på </w:t>
      </w:r>
      <w:r>
        <w:t xml:space="preserve">varje </w:t>
      </w:r>
      <w:r>
        <w:t xml:space="preserve">verk </w:t>
      </w:r>
      <w:r w:rsidR="002E7B41">
        <w:t xml:space="preserve">anges </w:t>
      </w:r>
      <w:r>
        <w:t>uppgift på konstnärens namn, verkets titel, pris dvs. samma uppgift som angetts i ansökningsblanketten samt en upphängningsanordning på baksidan av ståltråd.</w:t>
      </w:r>
      <w:r w:rsidR="00A77AB9">
        <w:t xml:space="preserve"> </w:t>
      </w:r>
      <w:r>
        <w:t>Konstnären lämnar även CV i pappersformat</w:t>
      </w:r>
      <w:r w:rsidR="002E7B41">
        <w:t>;</w:t>
      </w:r>
      <w:r>
        <w:t xml:space="preserve"> detta kommer att finnas tillgänglig</w:t>
      </w:r>
      <w:r w:rsidR="000F7D73">
        <w:t>t</w:t>
      </w:r>
      <w:r>
        <w:t xml:space="preserve"> för bes</w:t>
      </w:r>
      <w:r>
        <w:t>ökarna i en pärm i Galleriet. Datum för inlämning kommer att meddelas i samband med antagningsbeskedet.</w:t>
      </w:r>
    </w:p>
    <w:p w14:paraId="36319829" w14:textId="77777777" w:rsidR="00995627" w:rsidRDefault="00995627"/>
    <w:p w14:paraId="27A71A90" w14:textId="77777777" w:rsidR="00995627" w:rsidRDefault="00743EDC">
      <w:r>
        <w:t xml:space="preserve">Fraktkostnader och försäkring under transport till och från utställningslokalen betalas av konstnären. Konstverk som skickas efter </w:t>
      </w:r>
      <w:r>
        <w:t>överenskommelse ska insändas med betalad frakt.</w:t>
      </w:r>
    </w:p>
    <w:p w14:paraId="50B2CC98" w14:textId="77777777" w:rsidR="00995627" w:rsidRDefault="00995627"/>
    <w:p w14:paraId="765FCB97" w14:textId="64C40C2D" w:rsidR="00995627" w:rsidRPr="002E7B41" w:rsidRDefault="00743EDC">
      <w:pPr>
        <w:rPr>
          <w:b/>
          <w:bCs/>
        </w:rPr>
      </w:pPr>
      <w:r w:rsidRPr="002E7B41">
        <w:rPr>
          <w:b/>
          <w:bCs/>
        </w:rPr>
        <w:t xml:space="preserve">Vernissagedag 4 juli </w:t>
      </w:r>
      <w:r w:rsidR="002E7B41">
        <w:rPr>
          <w:b/>
          <w:bCs/>
        </w:rPr>
        <w:t xml:space="preserve">2026 </w:t>
      </w:r>
      <w:r w:rsidRPr="002E7B41">
        <w:rPr>
          <w:b/>
          <w:bCs/>
        </w:rPr>
        <w:t>kl</w:t>
      </w:r>
      <w:r w:rsidR="002E7B41">
        <w:rPr>
          <w:b/>
          <w:bCs/>
        </w:rPr>
        <w:t>.</w:t>
      </w:r>
      <w:r w:rsidRPr="002E7B41">
        <w:rPr>
          <w:b/>
          <w:bCs/>
        </w:rPr>
        <w:t xml:space="preserve"> 12-16</w:t>
      </w:r>
    </w:p>
    <w:p w14:paraId="54126108" w14:textId="77777777" w:rsidR="00995627" w:rsidRDefault="00743EDC">
      <w:r>
        <w:t>Utställningen kommer att hållas öppen onsdag-söndag kl. 12-16 fram till den 7 augusti 2026</w:t>
      </w:r>
    </w:p>
    <w:p w14:paraId="60214F70" w14:textId="77777777" w:rsidR="00995627" w:rsidRDefault="00995627"/>
    <w:p w14:paraId="78F16C3A" w14:textId="50140951" w:rsidR="00995627" w:rsidRDefault="00743EDC">
      <w:r>
        <w:t xml:space="preserve">Vid försäljning tar Galleriet 25% av </w:t>
      </w:r>
      <w:r>
        <w:t>bruttoförsäljningspriset/katalogpriset i provision. För att arrangören ska kunna göra utbetalning till konstnären för sålda verk måste efterfrågade kontouppgifter anges på anmälningsblanketten.</w:t>
      </w:r>
    </w:p>
    <w:p w14:paraId="60D1E687" w14:textId="77777777" w:rsidR="00995627" w:rsidRDefault="00995627"/>
    <w:p w14:paraId="6F85B3D0" w14:textId="5211B371" w:rsidR="00995627" w:rsidRDefault="00743EDC">
      <w:proofErr w:type="spellStart"/>
      <w:r w:rsidRPr="002E7B41">
        <w:rPr>
          <w:b/>
          <w:bCs/>
        </w:rPr>
        <w:t>Finissage</w:t>
      </w:r>
      <w:proofErr w:type="spellEnd"/>
      <w:r w:rsidRPr="002E7B41">
        <w:rPr>
          <w:b/>
          <w:bCs/>
        </w:rPr>
        <w:t xml:space="preserve"> den 7 augusti </w:t>
      </w:r>
      <w:r w:rsidR="002E7B41" w:rsidRPr="002E7B41">
        <w:rPr>
          <w:b/>
          <w:bCs/>
        </w:rPr>
        <w:t>2026</w:t>
      </w:r>
      <w:r w:rsidR="002E7B41">
        <w:t xml:space="preserve"> </w:t>
      </w:r>
      <w:r w:rsidRPr="002E7B41">
        <w:rPr>
          <w:b/>
          <w:bCs/>
        </w:rPr>
        <w:t>kl. 12-16</w:t>
      </w:r>
      <w:r>
        <w:t xml:space="preserve"> där osålda konstverk h</w:t>
      </w:r>
      <w:r>
        <w:t>ämtas kl</w:t>
      </w:r>
      <w:r w:rsidR="000F7D73">
        <w:t>.</w:t>
      </w:r>
      <w:r>
        <w:t xml:space="preserve"> 16 om inget annat är överenskommet. Välkommen med din ansökan till Strängnäs Konstgalleri Förening</w:t>
      </w:r>
      <w:r w:rsidR="002E7B41">
        <w:t>!</w:t>
      </w:r>
    </w:p>
    <w:p w14:paraId="0B3281A9" w14:textId="77777777" w:rsidR="002E7B41" w:rsidRDefault="002E7B41"/>
    <w:p w14:paraId="77502C8B" w14:textId="77777777" w:rsidR="00995627" w:rsidRDefault="00743EDC">
      <w:pPr>
        <w:rPr>
          <w:sz w:val="28"/>
          <w:szCs w:val="28"/>
        </w:rPr>
      </w:pPr>
      <w:r>
        <w:rPr>
          <w:b/>
          <w:bCs/>
          <w:sz w:val="28"/>
          <w:szCs w:val="28"/>
        </w:rPr>
        <w:lastRenderedPageBreak/>
        <w:t>Ansökningsblankett för jurybedömd utställning Lilla Sörmlandssalongen 2026</w:t>
      </w:r>
    </w:p>
    <w:tbl>
      <w:tblPr>
        <w:tblW w:w="5000" w:type="pct"/>
        <w:tblLayout w:type="fixed"/>
        <w:tblCellMar>
          <w:left w:w="0" w:type="dxa"/>
          <w:right w:w="0" w:type="dxa"/>
        </w:tblCellMar>
        <w:tblLook w:val="0000" w:firstRow="0" w:lastRow="0" w:firstColumn="0" w:lastColumn="0" w:noHBand="0" w:noVBand="0"/>
      </w:tblPr>
      <w:tblGrid>
        <w:gridCol w:w="9413"/>
        <w:gridCol w:w="97"/>
        <w:gridCol w:w="128"/>
      </w:tblGrid>
      <w:tr w:rsidR="00995627" w14:paraId="2FDB32FB" w14:textId="77777777">
        <w:trPr>
          <w:trHeight w:val="120"/>
        </w:trPr>
        <w:tc>
          <w:tcPr>
            <w:tcW w:w="9413" w:type="dxa"/>
          </w:tcPr>
          <w:p w14:paraId="59C9C59C" w14:textId="77777777" w:rsidR="00995627" w:rsidRDefault="00995627">
            <w:pPr>
              <w:pStyle w:val="Tabellinnehll"/>
            </w:pPr>
          </w:p>
        </w:tc>
        <w:tc>
          <w:tcPr>
            <w:tcW w:w="97" w:type="dxa"/>
          </w:tcPr>
          <w:p w14:paraId="2CAEC7EA" w14:textId="77777777" w:rsidR="00995627" w:rsidRDefault="00995627">
            <w:pPr>
              <w:pStyle w:val="Tabellinnehll"/>
            </w:pPr>
          </w:p>
        </w:tc>
        <w:tc>
          <w:tcPr>
            <w:tcW w:w="128" w:type="dxa"/>
          </w:tcPr>
          <w:p w14:paraId="48383878" w14:textId="77777777" w:rsidR="00995627" w:rsidRDefault="00995627">
            <w:pPr>
              <w:pStyle w:val="Tabellinnehll"/>
            </w:pPr>
          </w:p>
        </w:tc>
      </w:tr>
      <w:tr w:rsidR="00995627" w14:paraId="196A50A1" w14:textId="77777777">
        <w:tc>
          <w:tcPr>
            <w:tcW w:w="9413" w:type="dxa"/>
          </w:tcPr>
          <w:p w14:paraId="073F836E" w14:textId="77777777" w:rsidR="00995627" w:rsidRDefault="00995627">
            <w:pPr>
              <w:pStyle w:val="Tabellinnehll"/>
            </w:pPr>
          </w:p>
        </w:tc>
        <w:tc>
          <w:tcPr>
            <w:tcW w:w="97" w:type="dxa"/>
          </w:tcPr>
          <w:p w14:paraId="2AA1C7F0" w14:textId="77777777" w:rsidR="00995627" w:rsidRDefault="00995627">
            <w:pPr>
              <w:pStyle w:val="Tabellinnehll"/>
            </w:pPr>
          </w:p>
        </w:tc>
        <w:tc>
          <w:tcPr>
            <w:tcW w:w="128" w:type="dxa"/>
          </w:tcPr>
          <w:p w14:paraId="1B8005C6" w14:textId="77777777" w:rsidR="00995627" w:rsidRDefault="00995627">
            <w:pPr>
              <w:pStyle w:val="Tabellinnehll"/>
            </w:pPr>
          </w:p>
        </w:tc>
      </w:tr>
      <w:tr w:rsidR="00995627" w14:paraId="3CA96C46" w14:textId="77777777">
        <w:tc>
          <w:tcPr>
            <w:tcW w:w="9413" w:type="dxa"/>
          </w:tcPr>
          <w:p w14:paraId="1EA3DFD8" w14:textId="77777777" w:rsidR="00995627" w:rsidRDefault="00995627">
            <w:pPr>
              <w:pStyle w:val="Tabellinnehll"/>
            </w:pPr>
          </w:p>
        </w:tc>
        <w:tc>
          <w:tcPr>
            <w:tcW w:w="97" w:type="dxa"/>
          </w:tcPr>
          <w:p w14:paraId="0FCF3385" w14:textId="77777777" w:rsidR="00995627" w:rsidRDefault="00995627">
            <w:pPr>
              <w:pStyle w:val="Tabellinnehll"/>
            </w:pPr>
          </w:p>
        </w:tc>
        <w:tc>
          <w:tcPr>
            <w:tcW w:w="128" w:type="dxa"/>
          </w:tcPr>
          <w:p w14:paraId="1AF824D3" w14:textId="77777777" w:rsidR="00995627" w:rsidRDefault="00995627">
            <w:pPr>
              <w:pStyle w:val="Tabellinnehll"/>
            </w:pPr>
          </w:p>
        </w:tc>
      </w:tr>
      <w:tr w:rsidR="00995627" w14:paraId="07711A94" w14:textId="77777777">
        <w:tc>
          <w:tcPr>
            <w:tcW w:w="9413" w:type="dxa"/>
          </w:tcPr>
          <w:tbl>
            <w:tblPr>
              <w:tblW w:w="10320" w:type="dxa"/>
              <w:tblLayout w:type="fixed"/>
              <w:tblCellMar>
                <w:top w:w="55" w:type="dxa"/>
                <w:left w:w="55" w:type="dxa"/>
                <w:bottom w:w="55" w:type="dxa"/>
                <w:right w:w="55" w:type="dxa"/>
              </w:tblCellMar>
              <w:tblLook w:val="0000" w:firstRow="0" w:lastRow="0" w:firstColumn="0" w:lastColumn="0" w:noHBand="0" w:noVBand="0"/>
            </w:tblPr>
            <w:tblGrid>
              <w:gridCol w:w="3525"/>
              <w:gridCol w:w="1860"/>
              <w:gridCol w:w="4935"/>
            </w:tblGrid>
            <w:tr w:rsidR="00995627" w14:paraId="03235E23" w14:textId="77777777">
              <w:tc>
                <w:tcPr>
                  <w:tcW w:w="5385" w:type="dxa"/>
                  <w:gridSpan w:val="2"/>
                  <w:tcBorders>
                    <w:top w:val="single" w:sz="4" w:space="0" w:color="000000"/>
                    <w:left w:val="single" w:sz="4" w:space="0" w:color="000000"/>
                    <w:bottom w:val="single" w:sz="4" w:space="0" w:color="000000"/>
                  </w:tcBorders>
                </w:tcPr>
                <w:p w14:paraId="4AAB870E" w14:textId="77777777" w:rsidR="00995627" w:rsidRDefault="00743EDC">
                  <w:pPr>
                    <w:pStyle w:val="Tabellinnehll"/>
                    <w:rPr>
                      <w:sz w:val="16"/>
                      <w:szCs w:val="16"/>
                    </w:rPr>
                  </w:pPr>
                  <w:r>
                    <w:rPr>
                      <w:sz w:val="16"/>
                      <w:szCs w:val="16"/>
                    </w:rPr>
                    <w:t>Namn</w:t>
                  </w:r>
                </w:p>
                <w:p w14:paraId="316904D2" w14:textId="77777777" w:rsidR="00995627" w:rsidRDefault="00995627">
                  <w:pPr>
                    <w:pStyle w:val="Tabellinnehll"/>
                    <w:rPr>
                      <w:sz w:val="16"/>
                      <w:szCs w:val="16"/>
                    </w:rPr>
                  </w:pPr>
                </w:p>
                <w:p w14:paraId="24EAB2E0" w14:textId="77777777" w:rsidR="00995627" w:rsidRDefault="00995627">
                  <w:pPr>
                    <w:pStyle w:val="Tabellinnehll"/>
                    <w:rPr>
                      <w:sz w:val="16"/>
                      <w:szCs w:val="16"/>
                    </w:rPr>
                  </w:pPr>
                </w:p>
                <w:p w14:paraId="5ADCF2E5" w14:textId="77777777" w:rsidR="00995627" w:rsidRDefault="00995627">
                  <w:pPr>
                    <w:pStyle w:val="Tabellinnehll"/>
                    <w:rPr>
                      <w:sz w:val="16"/>
                      <w:szCs w:val="16"/>
                    </w:rPr>
                  </w:pPr>
                </w:p>
              </w:tc>
              <w:tc>
                <w:tcPr>
                  <w:tcW w:w="4935" w:type="dxa"/>
                  <w:tcBorders>
                    <w:top w:val="single" w:sz="4" w:space="0" w:color="000000"/>
                    <w:left w:val="single" w:sz="4" w:space="0" w:color="000000"/>
                    <w:bottom w:val="single" w:sz="4" w:space="0" w:color="000000"/>
                    <w:right w:val="single" w:sz="4" w:space="0" w:color="000000"/>
                  </w:tcBorders>
                </w:tcPr>
                <w:p w14:paraId="695F2BE2" w14:textId="77777777" w:rsidR="00995627" w:rsidRDefault="00743EDC">
                  <w:pPr>
                    <w:pStyle w:val="Tabellinnehll"/>
                    <w:rPr>
                      <w:sz w:val="18"/>
                      <w:szCs w:val="18"/>
                    </w:rPr>
                  </w:pPr>
                  <w:r>
                    <w:rPr>
                      <w:sz w:val="18"/>
                      <w:szCs w:val="18"/>
                    </w:rPr>
                    <w:t>e-post</w:t>
                  </w:r>
                </w:p>
              </w:tc>
            </w:tr>
            <w:tr w:rsidR="00995627" w14:paraId="046B92DD" w14:textId="77777777">
              <w:tc>
                <w:tcPr>
                  <w:tcW w:w="5385" w:type="dxa"/>
                  <w:gridSpan w:val="2"/>
                  <w:tcBorders>
                    <w:left w:val="single" w:sz="4" w:space="0" w:color="000000"/>
                    <w:bottom w:val="single" w:sz="4" w:space="0" w:color="000000"/>
                  </w:tcBorders>
                </w:tcPr>
                <w:p w14:paraId="7EDF20CE" w14:textId="77777777" w:rsidR="00995627" w:rsidRDefault="00743EDC">
                  <w:pPr>
                    <w:pStyle w:val="Tabellinnehll"/>
                    <w:rPr>
                      <w:sz w:val="18"/>
                      <w:szCs w:val="18"/>
                    </w:rPr>
                  </w:pPr>
                  <w:r>
                    <w:rPr>
                      <w:sz w:val="18"/>
                      <w:szCs w:val="18"/>
                    </w:rPr>
                    <w:t>Adress</w:t>
                  </w:r>
                </w:p>
                <w:p w14:paraId="50FA729A" w14:textId="77777777" w:rsidR="00995627" w:rsidRDefault="00995627">
                  <w:pPr>
                    <w:pStyle w:val="Tabellinnehll"/>
                    <w:rPr>
                      <w:sz w:val="18"/>
                      <w:szCs w:val="18"/>
                    </w:rPr>
                  </w:pPr>
                </w:p>
              </w:tc>
              <w:tc>
                <w:tcPr>
                  <w:tcW w:w="4935" w:type="dxa"/>
                  <w:tcBorders>
                    <w:left w:val="single" w:sz="4" w:space="0" w:color="000000"/>
                    <w:bottom w:val="single" w:sz="4" w:space="0" w:color="000000"/>
                    <w:right w:val="single" w:sz="4" w:space="0" w:color="000000"/>
                  </w:tcBorders>
                </w:tcPr>
                <w:p w14:paraId="330B60C7" w14:textId="77777777" w:rsidR="00995627" w:rsidRDefault="00743EDC">
                  <w:pPr>
                    <w:pStyle w:val="Tabellinnehll"/>
                    <w:rPr>
                      <w:sz w:val="18"/>
                      <w:szCs w:val="18"/>
                    </w:rPr>
                  </w:pPr>
                  <w:r>
                    <w:rPr>
                      <w:sz w:val="18"/>
                      <w:szCs w:val="18"/>
                    </w:rPr>
                    <w:t>Postnr/Ort</w:t>
                  </w:r>
                </w:p>
                <w:p w14:paraId="568C7C2C" w14:textId="77777777" w:rsidR="00995627" w:rsidRDefault="00995627">
                  <w:pPr>
                    <w:pStyle w:val="Tabellinnehll"/>
                    <w:rPr>
                      <w:sz w:val="18"/>
                      <w:szCs w:val="18"/>
                    </w:rPr>
                  </w:pPr>
                </w:p>
                <w:p w14:paraId="66848191" w14:textId="77777777" w:rsidR="00995627" w:rsidRDefault="00995627">
                  <w:pPr>
                    <w:pStyle w:val="Tabellinnehll"/>
                    <w:rPr>
                      <w:sz w:val="18"/>
                      <w:szCs w:val="18"/>
                    </w:rPr>
                  </w:pPr>
                </w:p>
              </w:tc>
            </w:tr>
            <w:tr w:rsidR="00995627" w14:paraId="29C3FC7A" w14:textId="77777777">
              <w:tc>
                <w:tcPr>
                  <w:tcW w:w="3525" w:type="dxa"/>
                  <w:tcBorders>
                    <w:left w:val="single" w:sz="4" w:space="0" w:color="000000"/>
                    <w:bottom w:val="single" w:sz="4" w:space="0" w:color="000000"/>
                  </w:tcBorders>
                </w:tcPr>
                <w:p w14:paraId="2DEDCD14" w14:textId="77777777" w:rsidR="00995627" w:rsidRDefault="00743EDC">
                  <w:pPr>
                    <w:pStyle w:val="Tabellinnehll"/>
                    <w:rPr>
                      <w:sz w:val="18"/>
                      <w:szCs w:val="18"/>
                    </w:rPr>
                  </w:pPr>
                  <w:r>
                    <w:rPr>
                      <w:sz w:val="18"/>
                      <w:szCs w:val="18"/>
                    </w:rPr>
                    <w:t>Bank</w:t>
                  </w:r>
                </w:p>
                <w:p w14:paraId="16E132DD" w14:textId="77777777" w:rsidR="00995627" w:rsidRDefault="00995627">
                  <w:pPr>
                    <w:pStyle w:val="Tabellinnehll"/>
                    <w:rPr>
                      <w:sz w:val="18"/>
                      <w:szCs w:val="18"/>
                    </w:rPr>
                  </w:pPr>
                </w:p>
              </w:tc>
              <w:tc>
                <w:tcPr>
                  <w:tcW w:w="1860" w:type="dxa"/>
                  <w:tcBorders>
                    <w:left w:val="single" w:sz="4" w:space="0" w:color="000000"/>
                    <w:bottom w:val="single" w:sz="4" w:space="0" w:color="000000"/>
                  </w:tcBorders>
                </w:tcPr>
                <w:p w14:paraId="5868FD68" w14:textId="77777777" w:rsidR="00995627" w:rsidRDefault="00743EDC">
                  <w:pPr>
                    <w:pStyle w:val="Tabellinnehll"/>
                    <w:rPr>
                      <w:sz w:val="18"/>
                      <w:szCs w:val="18"/>
                    </w:rPr>
                  </w:pPr>
                  <w:proofErr w:type="spellStart"/>
                  <w:r>
                    <w:rPr>
                      <w:sz w:val="18"/>
                      <w:szCs w:val="18"/>
                    </w:rPr>
                    <w:t>Cleringnr</w:t>
                  </w:r>
                  <w:proofErr w:type="spellEnd"/>
                </w:p>
                <w:p w14:paraId="4ECE76AA" w14:textId="77777777" w:rsidR="00995627" w:rsidRDefault="00995627">
                  <w:pPr>
                    <w:pStyle w:val="Tabellinnehll"/>
                    <w:rPr>
                      <w:sz w:val="18"/>
                      <w:szCs w:val="18"/>
                    </w:rPr>
                  </w:pPr>
                </w:p>
              </w:tc>
              <w:tc>
                <w:tcPr>
                  <w:tcW w:w="4935" w:type="dxa"/>
                  <w:tcBorders>
                    <w:left w:val="single" w:sz="4" w:space="0" w:color="000000"/>
                    <w:bottom w:val="single" w:sz="4" w:space="0" w:color="000000"/>
                    <w:right w:val="single" w:sz="4" w:space="0" w:color="000000"/>
                  </w:tcBorders>
                </w:tcPr>
                <w:p w14:paraId="61AB4992" w14:textId="77777777" w:rsidR="00995627" w:rsidRDefault="00743EDC">
                  <w:pPr>
                    <w:pStyle w:val="Tabellinnehll"/>
                    <w:rPr>
                      <w:sz w:val="18"/>
                      <w:szCs w:val="18"/>
                    </w:rPr>
                  </w:pPr>
                  <w:proofErr w:type="spellStart"/>
                  <w:r>
                    <w:rPr>
                      <w:sz w:val="18"/>
                      <w:szCs w:val="18"/>
                    </w:rPr>
                    <w:t>Kontonr</w:t>
                  </w:r>
                  <w:proofErr w:type="spellEnd"/>
                </w:p>
                <w:p w14:paraId="033262E0" w14:textId="77777777" w:rsidR="00995627" w:rsidRDefault="00995627">
                  <w:pPr>
                    <w:pStyle w:val="Tabellinnehll"/>
                    <w:rPr>
                      <w:sz w:val="18"/>
                      <w:szCs w:val="18"/>
                    </w:rPr>
                  </w:pPr>
                </w:p>
                <w:p w14:paraId="3F07D004" w14:textId="77777777" w:rsidR="00995627" w:rsidRDefault="00995627">
                  <w:pPr>
                    <w:pStyle w:val="Tabellinnehll"/>
                    <w:rPr>
                      <w:sz w:val="18"/>
                      <w:szCs w:val="18"/>
                    </w:rPr>
                  </w:pPr>
                </w:p>
              </w:tc>
            </w:tr>
            <w:tr w:rsidR="00995627" w14:paraId="46E5CB99" w14:textId="77777777">
              <w:tc>
                <w:tcPr>
                  <w:tcW w:w="5385" w:type="dxa"/>
                  <w:gridSpan w:val="2"/>
                  <w:tcBorders>
                    <w:left w:val="single" w:sz="4" w:space="0" w:color="000000"/>
                    <w:bottom w:val="single" w:sz="4" w:space="0" w:color="000000"/>
                  </w:tcBorders>
                </w:tcPr>
                <w:p w14:paraId="5EB9A8B0" w14:textId="77777777" w:rsidR="00995627" w:rsidRDefault="00743EDC">
                  <w:pPr>
                    <w:pStyle w:val="Tabellinnehll"/>
                    <w:rPr>
                      <w:sz w:val="18"/>
                      <w:szCs w:val="18"/>
                    </w:rPr>
                  </w:pPr>
                  <w:r>
                    <w:rPr>
                      <w:sz w:val="18"/>
                      <w:szCs w:val="18"/>
                    </w:rPr>
                    <w:t>Hemsida</w:t>
                  </w:r>
                </w:p>
                <w:p w14:paraId="13895603" w14:textId="77777777" w:rsidR="00995627" w:rsidRDefault="00995627">
                  <w:pPr>
                    <w:pStyle w:val="Tabellinnehll"/>
                  </w:pPr>
                </w:p>
              </w:tc>
              <w:tc>
                <w:tcPr>
                  <w:tcW w:w="4935" w:type="dxa"/>
                  <w:tcBorders>
                    <w:left w:val="single" w:sz="4" w:space="0" w:color="000000"/>
                    <w:bottom w:val="single" w:sz="4" w:space="0" w:color="000000"/>
                    <w:right w:val="single" w:sz="4" w:space="0" w:color="000000"/>
                  </w:tcBorders>
                </w:tcPr>
                <w:p w14:paraId="16B55E0D" w14:textId="77777777" w:rsidR="00995627" w:rsidRDefault="00743EDC">
                  <w:pPr>
                    <w:pStyle w:val="Tabellinnehll"/>
                  </w:pPr>
                  <w:proofErr w:type="spellStart"/>
                  <w:r>
                    <w:t>M</w:t>
                  </w:r>
                  <w:r>
                    <w:rPr>
                      <w:sz w:val="18"/>
                      <w:szCs w:val="18"/>
                    </w:rPr>
                    <w:t>obilnr</w:t>
                  </w:r>
                  <w:proofErr w:type="spellEnd"/>
                </w:p>
              </w:tc>
            </w:tr>
            <w:tr w:rsidR="00995627" w14:paraId="57D88F0C" w14:textId="77777777">
              <w:tc>
                <w:tcPr>
                  <w:tcW w:w="10320" w:type="dxa"/>
                  <w:gridSpan w:val="3"/>
                  <w:tcBorders>
                    <w:left w:val="single" w:sz="4" w:space="0" w:color="000000"/>
                    <w:bottom w:val="single" w:sz="4" w:space="0" w:color="000000"/>
                    <w:right w:val="single" w:sz="4" w:space="0" w:color="000000"/>
                  </w:tcBorders>
                </w:tcPr>
                <w:p w14:paraId="78C0933B" w14:textId="77777777" w:rsidR="00995627" w:rsidRDefault="00995627">
                  <w:pPr>
                    <w:pStyle w:val="Tabellinnehll"/>
                  </w:pPr>
                </w:p>
                <w:p w14:paraId="0EDD38CB" w14:textId="77777777" w:rsidR="00995627" w:rsidRDefault="00995627">
                  <w:pPr>
                    <w:pStyle w:val="Tabellinnehll"/>
                  </w:pPr>
                </w:p>
              </w:tc>
            </w:tr>
          </w:tbl>
          <w:p w14:paraId="29F4AE41" w14:textId="77777777" w:rsidR="00995627" w:rsidRDefault="00995627">
            <w:pPr>
              <w:pStyle w:val="Tabellinnehll"/>
            </w:pPr>
          </w:p>
        </w:tc>
        <w:tc>
          <w:tcPr>
            <w:tcW w:w="97" w:type="dxa"/>
          </w:tcPr>
          <w:p w14:paraId="2ACDC6DC" w14:textId="77777777" w:rsidR="00995627" w:rsidRDefault="00995627">
            <w:pPr>
              <w:pStyle w:val="Tabellinnehll"/>
            </w:pPr>
          </w:p>
        </w:tc>
        <w:tc>
          <w:tcPr>
            <w:tcW w:w="128" w:type="dxa"/>
          </w:tcPr>
          <w:p w14:paraId="3352B832" w14:textId="77777777" w:rsidR="00995627" w:rsidRDefault="00995627">
            <w:pPr>
              <w:pStyle w:val="Tabellinnehll"/>
            </w:pPr>
          </w:p>
        </w:tc>
      </w:tr>
      <w:tr w:rsidR="00995627" w14:paraId="6276F60C" w14:textId="77777777">
        <w:tc>
          <w:tcPr>
            <w:tcW w:w="9413" w:type="dxa"/>
          </w:tcPr>
          <w:p w14:paraId="19154D06" w14:textId="77777777" w:rsidR="00995627" w:rsidRDefault="00995627">
            <w:pPr>
              <w:pStyle w:val="Tabellinnehll"/>
              <w:rPr>
                <w:b/>
                <w:bCs/>
              </w:rPr>
            </w:pPr>
          </w:p>
          <w:p w14:paraId="6138ADED" w14:textId="77777777" w:rsidR="00995627" w:rsidRDefault="00995627">
            <w:pPr>
              <w:pStyle w:val="Tabellinnehll"/>
              <w:rPr>
                <w:b/>
                <w:bCs/>
              </w:rPr>
            </w:pPr>
          </w:p>
          <w:p w14:paraId="567559A1" w14:textId="77777777" w:rsidR="00995627" w:rsidRDefault="00743EDC">
            <w:pPr>
              <w:pStyle w:val="Tabellinnehll"/>
              <w:rPr>
                <w:b/>
                <w:bCs/>
              </w:rPr>
            </w:pPr>
            <w:r>
              <w:rPr>
                <w:b/>
                <w:bCs/>
              </w:rPr>
              <w:t xml:space="preserve">Ansöker med följande bilder av verk i </w:t>
            </w:r>
            <w:r>
              <w:rPr>
                <w:b/>
                <w:bCs/>
                <w:u w:val="single"/>
              </w:rPr>
              <w:t>jpg</w:t>
            </w:r>
            <w:r>
              <w:rPr>
                <w:b/>
                <w:bCs/>
              </w:rPr>
              <w:t xml:space="preserve"> format</w:t>
            </w:r>
          </w:p>
          <w:p w14:paraId="6EFC4AFB" w14:textId="77777777" w:rsidR="00995627" w:rsidRDefault="00995627">
            <w:pPr>
              <w:pStyle w:val="Tabellinnehll"/>
              <w:rPr>
                <w:b/>
                <w:bCs/>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399"/>
              <w:gridCol w:w="1967"/>
              <w:gridCol w:w="2443"/>
              <w:gridCol w:w="1594"/>
            </w:tblGrid>
            <w:tr w:rsidR="00995627" w14:paraId="3F1FED32" w14:textId="77777777">
              <w:tc>
                <w:tcPr>
                  <w:tcW w:w="3402" w:type="dxa"/>
                  <w:tcBorders>
                    <w:top w:val="single" w:sz="4" w:space="0" w:color="000000"/>
                    <w:left w:val="single" w:sz="4" w:space="0" w:color="000000"/>
                    <w:bottom w:val="single" w:sz="4" w:space="0" w:color="000000"/>
                  </w:tcBorders>
                </w:tcPr>
                <w:p w14:paraId="5FD562B0" w14:textId="77777777" w:rsidR="00995627" w:rsidRDefault="00743EDC">
                  <w:pPr>
                    <w:pStyle w:val="Tabellinnehll"/>
                  </w:pPr>
                  <w:r>
                    <w:t>Titel</w:t>
                  </w:r>
                </w:p>
              </w:tc>
              <w:tc>
                <w:tcPr>
                  <w:tcW w:w="1969" w:type="dxa"/>
                  <w:tcBorders>
                    <w:top w:val="single" w:sz="4" w:space="0" w:color="000000"/>
                    <w:left w:val="single" w:sz="4" w:space="0" w:color="000000"/>
                    <w:bottom w:val="single" w:sz="4" w:space="0" w:color="000000"/>
                  </w:tcBorders>
                </w:tcPr>
                <w:p w14:paraId="1837DC2C" w14:textId="77777777" w:rsidR="00995627" w:rsidRDefault="00743EDC">
                  <w:pPr>
                    <w:pStyle w:val="Tabellinnehll"/>
                  </w:pPr>
                  <w:r>
                    <w:t>Teknik</w:t>
                  </w:r>
                </w:p>
              </w:tc>
              <w:tc>
                <w:tcPr>
                  <w:tcW w:w="2446" w:type="dxa"/>
                  <w:tcBorders>
                    <w:top w:val="single" w:sz="4" w:space="0" w:color="000000"/>
                    <w:left w:val="single" w:sz="4" w:space="0" w:color="000000"/>
                    <w:bottom w:val="single" w:sz="4" w:space="0" w:color="000000"/>
                  </w:tcBorders>
                </w:tcPr>
                <w:p w14:paraId="32063C7B" w14:textId="77777777" w:rsidR="00995627" w:rsidRDefault="00743EDC">
                  <w:pPr>
                    <w:pStyle w:val="Tabellinnehll"/>
                  </w:pPr>
                  <w:r>
                    <w:t>Storlek</w:t>
                  </w:r>
                </w:p>
              </w:tc>
              <w:tc>
                <w:tcPr>
                  <w:tcW w:w="1596" w:type="dxa"/>
                  <w:tcBorders>
                    <w:top w:val="single" w:sz="4" w:space="0" w:color="000000"/>
                    <w:left w:val="single" w:sz="4" w:space="0" w:color="000000"/>
                    <w:bottom w:val="single" w:sz="4" w:space="0" w:color="000000"/>
                    <w:right w:val="single" w:sz="4" w:space="0" w:color="000000"/>
                  </w:tcBorders>
                </w:tcPr>
                <w:p w14:paraId="344B12E0" w14:textId="77777777" w:rsidR="00995627" w:rsidRDefault="00743EDC">
                  <w:pPr>
                    <w:pStyle w:val="Tabellinnehll"/>
                  </w:pPr>
                  <w:r>
                    <w:t>Pris:</w:t>
                  </w:r>
                </w:p>
              </w:tc>
            </w:tr>
            <w:tr w:rsidR="00995627" w14:paraId="727A4D58" w14:textId="77777777">
              <w:tc>
                <w:tcPr>
                  <w:tcW w:w="3402" w:type="dxa"/>
                  <w:tcBorders>
                    <w:left w:val="single" w:sz="4" w:space="0" w:color="000000"/>
                    <w:bottom w:val="single" w:sz="4" w:space="0" w:color="000000"/>
                  </w:tcBorders>
                </w:tcPr>
                <w:p w14:paraId="46DB7E7D" w14:textId="77777777" w:rsidR="00995627" w:rsidRDefault="00995627">
                  <w:pPr>
                    <w:pStyle w:val="Tabellinnehll"/>
                  </w:pPr>
                </w:p>
                <w:p w14:paraId="6D906DC1" w14:textId="77777777" w:rsidR="00995627" w:rsidRDefault="00995627">
                  <w:pPr>
                    <w:pStyle w:val="Tabellinnehll"/>
                  </w:pPr>
                </w:p>
                <w:p w14:paraId="58CF77FA" w14:textId="77777777" w:rsidR="00995627" w:rsidRDefault="00995627">
                  <w:pPr>
                    <w:pStyle w:val="Tabellinnehll"/>
                  </w:pPr>
                </w:p>
              </w:tc>
              <w:tc>
                <w:tcPr>
                  <w:tcW w:w="1969" w:type="dxa"/>
                  <w:tcBorders>
                    <w:left w:val="single" w:sz="4" w:space="0" w:color="000000"/>
                    <w:bottom w:val="single" w:sz="4" w:space="0" w:color="000000"/>
                  </w:tcBorders>
                </w:tcPr>
                <w:p w14:paraId="2A3A9D32" w14:textId="77777777" w:rsidR="00995627" w:rsidRDefault="00995627">
                  <w:pPr>
                    <w:pStyle w:val="Tabellinnehll"/>
                  </w:pPr>
                </w:p>
              </w:tc>
              <w:tc>
                <w:tcPr>
                  <w:tcW w:w="2446" w:type="dxa"/>
                  <w:tcBorders>
                    <w:left w:val="single" w:sz="4" w:space="0" w:color="000000"/>
                    <w:bottom w:val="single" w:sz="4" w:space="0" w:color="000000"/>
                  </w:tcBorders>
                </w:tcPr>
                <w:p w14:paraId="25AD45CE" w14:textId="77777777" w:rsidR="00995627" w:rsidRDefault="00995627">
                  <w:pPr>
                    <w:pStyle w:val="Tabellinnehll"/>
                  </w:pPr>
                </w:p>
              </w:tc>
              <w:tc>
                <w:tcPr>
                  <w:tcW w:w="1596" w:type="dxa"/>
                  <w:tcBorders>
                    <w:left w:val="single" w:sz="4" w:space="0" w:color="000000"/>
                    <w:bottom w:val="single" w:sz="4" w:space="0" w:color="000000"/>
                    <w:right w:val="single" w:sz="4" w:space="0" w:color="000000"/>
                  </w:tcBorders>
                </w:tcPr>
                <w:p w14:paraId="035BC3FC" w14:textId="77777777" w:rsidR="00995627" w:rsidRDefault="00995627">
                  <w:pPr>
                    <w:pStyle w:val="Tabellinnehll"/>
                  </w:pPr>
                </w:p>
              </w:tc>
            </w:tr>
            <w:tr w:rsidR="00995627" w14:paraId="19E59C80" w14:textId="77777777">
              <w:tc>
                <w:tcPr>
                  <w:tcW w:w="3402" w:type="dxa"/>
                  <w:tcBorders>
                    <w:left w:val="single" w:sz="4" w:space="0" w:color="000000"/>
                    <w:bottom w:val="single" w:sz="4" w:space="0" w:color="000000"/>
                  </w:tcBorders>
                </w:tcPr>
                <w:p w14:paraId="58F62F04" w14:textId="77777777" w:rsidR="00995627" w:rsidRDefault="00995627">
                  <w:pPr>
                    <w:pStyle w:val="Tabellinnehll"/>
                  </w:pPr>
                </w:p>
                <w:p w14:paraId="777684A4" w14:textId="77777777" w:rsidR="00995627" w:rsidRDefault="00995627">
                  <w:pPr>
                    <w:pStyle w:val="Tabellinnehll"/>
                  </w:pPr>
                </w:p>
                <w:p w14:paraId="18CB7FC4" w14:textId="77777777" w:rsidR="00995627" w:rsidRDefault="00995627">
                  <w:pPr>
                    <w:pStyle w:val="Tabellinnehll"/>
                  </w:pPr>
                </w:p>
              </w:tc>
              <w:tc>
                <w:tcPr>
                  <w:tcW w:w="1969" w:type="dxa"/>
                  <w:tcBorders>
                    <w:left w:val="single" w:sz="4" w:space="0" w:color="000000"/>
                    <w:bottom w:val="single" w:sz="4" w:space="0" w:color="000000"/>
                  </w:tcBorders>
                </w:tcPr>
                <w:p w14:paraId="51F1432A" w14:textId="77777777" w:rsidR="00995627" w:rsidRDefault="00995627">
                  <w:pPr>
                    <w:pStyle w:val="Tabellinnehll"/>
                  </w:pPr>
                </w:p>
              </w:tc>
              <w:tc>
                <w:tcPr>
                  <w:tcW w:w="2446" w:type="dxa"/>
                  <w:tcBorders>
                    <w:left w:val="single" w:sz="4" w:space="0" w:color="000000"/>
                    <w:bottom w:val="single" w:sz="4" w:space="0" w:color="000000"/>
                  </w:tcBorders>
                </w:tcPr>
                <w:p w14:paraId="2FAA8E9B" w14:textId="77777777" w:rsidR="00995627" w:rsidRDefault="00995627">
                  <w:pPr>
                    <w:pStyle w:val="Tabellinnehll"/>
                  </w:pPr>
                </w:p>
              </w:tc>
              <w:tc>
                <w:tcPr>
                  <w:tcW w:w="1596" w:type="dxa"/>
                  <w:tcBorders>
                    <w:left w:val="single" w:sz="4" w:space="0" w:color="000000"/>
                    <w:bottom w:val="single" w:sz="4" w:space="0" w:color="000000"/>
                    <w:right w:val="single" w:sz="4" w:space="0" w:color="000000"/>
                  </w:tcBorders>
                </w:tcPr>
                <w:p w14:paraId="3D2D9CD0" w14:textId="77777777" w:rsidR="00995627" w:rsidRDefault="00995627">
                  <w:pPr>
                    <w:pStyle w:val="Tabellinnehll"/>
                  </w:pPr>
                </w:p>
              </w:tc>
            </w:tr>
            <w:tr w:rsidR="00995627" w14:paraId="245FA3FA" w14:textId="77777777">
              <w:tc>
                <w:tcPr>
                  <w:tcW w:w="3402" w:type="dxa"/>
                  <w:tcBorders>
                    <w:left w:val="single" w:sz="4" w:space="0" w:color="000000"/>
                    <w:bottom w:val="single" w:sz="4" w:space="0" w:color="000000"/>
                  </w:tcBorders>
                </w:tcPr>
                <w:p w14:paraId="18B1922D" w14:textId="77777777" w:rsidR="00995627" w:rsidRDefault="00995627">
                  <w:pPr>
                    <w:pStyle w:val="Tabellinnehll"/>
                  </w:pPr>
                </w:p>
                <w:p w14:paraId="6F417A3F" w14:textId="77777777" w:rsidR="00995627" w:rsidRDefault="00995627">
                  <w:pPr>
                    <w:pStyle w:val="Tabellinnehll"/>
                  </w:pPr>
                </w:p>
                <w:p w14:paraId="3DFBC20A" w14:textId="77777777" w:rsidR="00995627" w:rsidRDefault="00995627">
                  <w:pPr>
                    <w:pStyle w:val="Tabellinnehll"/>
                  </w:pPr>
                </w:p>
                <w:p w14:paraId="7E4FDCE9" w14:textId="77777777" w:rsidR="00995627" w:rsidRDefault="00995627">
                  <w:pPr>
                    <w:pStyle w:val="Tabellinnehll"/>
                  </w:pPr>
                </w:p>
              </w:tc>
              <w:tc>
                <w:tcPr>
                  <w:tcW w:w="1969" w:type="dxa"/>
                  <w:tcBorders>
                    <w:left w:val="single" w:sz="4" w:space="0" w:color="000000"/>
                    <w:bottom w:val="single" w:sz="4" w:space="0" w:color="000000"/>
                  </w:tcBorders>
                </w:tcPr>
                <w:p w14:paraId="58DACA55" w14:textId="77777777" w:rsidR="00995627" w:rsidRDefault="00995627">
                  <w:pPr>
                    <w:pStyle w:val="Tabellinnehll"/>
                  </w:pPr>
                </w:p>
              </w:tc>
              <w:tc>
                <w:tcPr>
                  <w:tcW w:w="2446" w:type="dxa"/>
                  <w:tcBorders>
                    <w:left w:val="single" w:sz="4" w:space="0" w:color="000000"/>
                    <w:bottom w:val="single" w:sz="4" w:space="0" w:color="000000"/>
                  </w:tcBorders>
                </w:tcPr>
                <w:p w14:paraId="5C910A1A" w14:textId="77777777" w:rsidR="00995627" w:rsidRDefault="00995627">
                  <w:pPr>
                    <w:pStyle w:val="Tabellinnehll"/>
                  </w:pPr>
                </w:p>
              </w:tc>
              <w:tc>
                <w:tcPr>
                  <w:tcW w:w="1596" w:type="dxa"/>
                  <w:tcBorders>
                    <w:left w:val="single" w:sz="4" w:space="0" w:color="000000"/>
                    <w:bottom w:val="single" w:sz="4" w:space="0" w:color="000000"/>
                    <w:right w:val="single" w:sz="4" w:space="0" w:color="000000"/>
                  </w:tcBorders>
                </w:tcPr>
                <w:p w14:paraId="433D5E83" w14:textId="77777777" w:rsidR="00995627" w:rsidRDefault="00995627">
                  <w:pPr>
                    <w:pStyle w:val="Tabellinnehll"/>
                  </w:pPr>
                </w:p>
              </w:tc>
            </w:tr>
          </w:tbl>
          <w:p w14:paraId="0422863D" w14:textId="77777777" w:rsidR="00995627" w:rsidRDefault="00995627">
            <w:pPr>
              <w:pStyle w:val="Tabellinnehll"/>
              <w:rPr>
                <w:b/>
                <w:bCs/>
              </w:rPr>
            </w:pPr>
          </w:p>
        </w:tc>
        <w:tc>
          <w:tcPr>
            <w:tcW w:w="97" w:type="dxa"/>
          </w:tcPr>
          <w:p w14:paraId="3B849286" w14:textId="77777777" w:rsidR="00995627" w:rsidRDefault="00995627">
            <w:pPr>
              <w:pStyle w:val="Tabellinnehll"/>
            </w:pPr>
          </w:p>
        </w:tc>
        <w:tc>
          <w:tcPr>
            <w:tcW w:w="128" w:type="dxa"/>
          </w:tcPr>
          <w:p w14:paraId="67F5F9A4" w14:textId="77777777" w:rsidR="00995627" w:rsidRDefault="00995627">
            <w:pPr>
              <w:pStyle w:val="Tabellinnehll"/>
            </w:pPr>
          </w:p>
        </w:tc>
      </w:tr>
    </w:tbl>
    <w:p w14:paraId="08CA12AA" w14:textId="77777777" w:rsidR="00995627" w:rsidRDefault="00995627"/>
    <w:p w14:paraId="4B3AB13D" w14:textId="77777777" w:rsidR="00995627" w:rsidRDefault="00995627"/>
    <w:p w14:paraId="25AE54D1" w14:textId="77C44008" w:rsidR="00995627" w:rsidRDefault="00743EDC">
      <w:r>
        <w:t xml:space="preserve">Ansökan mailas till </w:t>
      </w:r>
      <w:hyperlink r:id="rId6">
        <w:r w:rsidR="00995627">
          <w:rPr>
            <w:rStyle w:val="Hyperlnk"/>
          </w:rPr>
          <w:t>info@strangnaskonstgalleri.se</w:t>
        </w:r>
      </w:hyperlink>
      <w:r>
        <w:t xml:space="preserve"> uppge Lilla Sörmlandssalongen 2026</w:t>
      </w:r>
    </w:p>
    <w:p w14:paraId="2BF89FBB" w14:textId="77777777" w:rsidR="00995627" w:rsidRDefault="00995627"/>
    <w:p w14:paraId="7C149F8C" w14:textId="77777777" w:rsidR="00995627" w:rsidRDefault="00743EDC">
      <w:r>
        <w:t xml:space="preserve">Hemsida: </w:t>
      </w:r>
      <w:hyperlink r:id="rId7">
        <w:r w:rsidR="00995627">
          <w:rPr>
            <w:rStyle w:val="Hyperlnk"/>
          </w:rPr>
          <w:t>www.strangnaskonstgalleri.se</w:t>
        </w:r>
      </w:hyperlink>
      <w:r>
        <w:t xml:space="preserve">  /  </w:t>
      </w:r>
      <w:hyperlink r:id="rId8">
        <w:r w:rsidR="00995627">
          <w:rPr>
            <w:rStyle w:val="Hyperlnk"/>
          </w:rPr>
          <w:t>Strängnäs Konstgalleri</w:t>
        </w:r>
      </w:hyperlink>
      <w:r>
        <w:t xml:space="preserve"> </w:t>
      </w:r>
    </w:p>
    <w:p w14:paraId="3E39BD2A" w14:textId="77777777" w:rsidR="00995627" w:rsidRDefault="00995627"/>
    <w:p w14:paraId="481ABF1C" w14:textId="77777777" w:rsidR="00995627" w:rsidRDefault="00995627"/>
    <w:p w14:paraId="4522809E" w14:textId="77777777" w:rsidR="00995627" w:rsidRDefault="00995627"/>
    <w:p w14:paraId="57AD195E" w14:textId="77777777" w:rsidR="00995627" w:rsidRDefault="00995627"/>
    <w:p w14:paraId="26B32189" w14:textId="77777777" w:rsidR="00995627" w:rsidRDefault="00995627"/>
    <w:p w14:paraId="411A5E4F" w14:textId="77777777" w:rsidR="00995627" w:rsidRDefault="00995627"/>
    <w:p w14:paraId="2BA0D8DD" w14:textId="77777777" w:rsidR="00995627" w:rsidRDefault="00743EDC">
      <w:r>
        <w:t>----------------------------------------------------------------------------------------------------------------------</w:t>
      </w:r>
    </w:p>
    <w:p w14:paraId="54AC59CB" w14:textId="77777777" w:rsidR="00995627" w:rsidRDefault="00743EDC">
      <w:r>
        <w:rPr>
          <w:noProof/>
        </w:rPr>
        <w:drawing>
          <wp:anchor distT="0" distB="0" distL="0" distR="0" simplePos="0" relativeHeight="2" behindDoc="1" locked="0" layoutInCell="1" allowOverlap="1" wp14:anchorId="32C91EFD" wp14:editId="68B6906C">
            <wp:simplePos x="0" y="0"/>
            <wp:positionH relativeFrom="column">
              <wp:posOffset>2545715</wp:posOffset>
            </wp:positionH>
            <wp:positionV relativeFrom="paragraph">
              <wp:posOffset>100965</wp:posOffset>
            </wp:positionV>
            <wp:extent cx="952500" cy="942975"/>
            <wp:effectExtent l="0" t="0" r="0" b="0"/>
            <wp:wrapNone/>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a:stretch>
                      <a:fillRect/>
                    </a:stretch>
                  </pic:blipFill>
                  <pic:spPr bwMode="auto">
                    <a:xfrm>
                      <a:off x="0" y="0"/>
                      <a:ext cx="952500" cy="942975"/>
                    </a:xfrm>
                    <a:prstGeom prst="rect">
                      <a:avLst/>
                    </a:prstGeom>
                  </pic:spPr>
                </pic:pic>
              </a:graphicData>
            </a:graphic>
          </wp:anchor>
        </w:drawing>
      </w:r>
    </w:p>
    <w:p w14:paraId="72FDB3D5" w14:textId="77777777" w:rsidR="00995627" w:rsidRDefault="00743EDC">
      <w:r>
        <w:t>Besöksadress:</w:t>
      </w:r>
    </w:p>
    <w:p w14:paraId="09E8F296" w14:textId="77777777" w:rsidR="00995627" w:rsidRDefault="00743EDC">
      <w:r>
        <w:t xml:space="preserve">Strängnäs Konstgalleri                                      </w:t>
      </w:r>
      <w:r>
        <w:t xml:space="preserve">                               </w:t>
      </w:r>
      <w:proofErr w:type="spellStart"/>
      <w:r>
        <w:t>Org</w:t>
      </w:r>
      <w:proofErr w:type="spellEnd"/>
      <w:r>
        <w:t xml:space="preserve"> nr:  </w:t>
      </w:r>
      <w:proofErr w:type="gramStart"/>
      <w:r>
        <w:t>802542-9617</w:t>
      </w:r>
      <w:proofErr w:type="gramEnd"/>
    </w:p>
    <w:p w14:paraId="48AF0FE0" w14:textId="77777777" w:rsidR="00995627" w:rsidRDefault="00743EDC">
      <w:r>
        <w:t>Trädgårdsgatan 24                                                                            Ordförande: Arja Hermansson</w:t>
      </w:r>
    </w:p>
    <w:p w14:paraId="7F00E4BB" w14:textId="77777777" w:rsidR="00995627" w:rsidRDefault="00743EDC">
      <w:r>
        <w:tab/>
      </w:r>
      <w:r>
        <w:tab/>
      </w:r>
      <w:r>
        <w:tab/>
      </w:r>
      <w:r>
        <w:tab/>
      </w:r>
      <w:r>
        <w:tab/>
      </w:r>
      <w:r>
        <w:tab/>
        <w:t xml:space="preserve">                                   Mobil nr 076 833 81 07</w:t>
      </w:r>
    </w:p>
    <w:p w14:paraId="62C17597" w14:textId="7B0EEC17" w:rsidR="00995627" w:rsidRDefault="00743EDC">
      <w:r>
        <w:t xml:space="preserve">645 31 Strängnäs </w:t>
      </w:r>
    </w:p>
    <w:sectPr w:rsidR="00995627">
      <w:headerReference w:type="default" r:id="rId10"/>
      <w:pgSz w:w="11906" w:h="16838"/>
      <w:pgMar w:top="1004" w:right="1134" w:bottom="1134" w:left="1134" w:header="885"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E794" w14:textId="77777777" w:rsidR="00743EDC" w:rsidRDefault="00743EDC">
      <w:r>
        <w:separator/>
      </w:r>
    </w:p>
  </w:endnote>
  <w:endnote w:type="continuationSeparator" w:id="0">
    <w:p w14:paraId="15BD0698" w14:textId="77777777" w:rsidR="00743EDC" w:rsidRDefault="0074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notTrueType/>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6C46" w14:textId="77777777" w:rsidR="00743EDC" w:rsidRDefault="00743EDC">
      <w:r>
        <w:separator/>
      </w:r>
    </w:p>
  </w:footnote>
  <w:footnote w:type="continuationSeparator" w:id="0">
    <w:p w14:paraId="107937A1" w14:textId="77777777" w:rsidR="00743EDC" w:rsidRDefault="0074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609A" w14:textId="77777777" w:rsidR="00995627" w:rsidRDefault="0099562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27"/>
    <w:rsid w:val="00041664"/>
    <w:rsid w:val="000F4557"/>
    <w:rsid w:val="000F7D73"/>
    <w:rsid w:val="001567A2"/>
    <w:rsid w:val="002205A2"/>
    <w:rsid w:val="002801AE"/>
    <w:rsid w:val="002E7B41"/>
    <w:rsid w:val="004D2673"/>
    <w:rsid w:val="005E3BD0"/>
    <w:rsid w:val="00743EDC"/>
    <w:rsid w:val="00995627"/>
    <w:rsid w:val="00A77AB9"/>
    <w:rsid w:val="00C21EB6"/>
    <w:rsid w:val="00C25355"/>
    <w:rsid w:val="00E87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B427"/>
  <w15:docId w15:val="{D8120F20-B693-40FB-B9E0-1897E628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sv-S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80"/>
      <w:u w:val="single"/>
    </w:rPr>
  </w:style>
  <w:style w:type="paragraph" w:styleId="Rubrik">
    <w:name w:val="Title"/>
    <w:basedOn w:val="Normal"/>
    <w:next w:val="Brdtext"/>
    <w:uiPriority w:val="10"/>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customStyle="1" w:styleId="Sidhuvudochsidfot">
    <w:name w:val="Sidhuvud och sidfot"/>
    <w:basedOn w:val="Normal"/>
    <w:qFormat/>
    <w:pPr>
      <w:suppressLineNumbers/>
      <w:tabs>
        <w:tab w:val="center" w:pos="4819"/>
        <w:tab w:val="right" w:pos="9638"/>
      </w:tabs>
    </w:pPr>
  </w:style>
  <w:style w:type="paragraph" w:styleId="Sidhuvud">
    <w:name w:val="header"/>
    <w:basedOn w:val="Sidhuvudochsidfot"/>
  </w:style>
  <w:style w:type="paragraph" w:customStyle="1" w:styleId="Tabellinnehll">
    <w:name w:val="Tabellinnehåll"/>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rangnaskonstgalleri.konstforeningar.se/" TargetMode="External"/><Relationship Id="rId3" Type="http://schemas.openxmlformats.org/officeDocument/2006/relationships/webSettings" Target="webSettings.xml"/><Relationship Id="rId7" Type="http://schemas.openxmlformats.org/officeDocument/2006/relationships/hyperlink" Target="http://www.strangnaskonstgalleri.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rangnaskonstgalleri.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3229</Characters>
  <Application>Microsoft Office Word</Application>
  <DocSecurity>0</DocSecurity>
  <Lines>68</Lines>
  <Paragraphs>36</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Almerud</cp:lastModifiedBy>
  <cp:revision>2</cp:revision>
  <cp:lastPrinted>2025-10-31T18:32:00Z</cp:lastPrinted>
  <dcterms:created xsi:type="dcterms:W3CDTF">2025-11-02T12:13:00Z</dcterms:created>
  <dcterms:modified xsi:type="dcterms:W3CDTF">2025-11-02T12:13:00Z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2025-10-29T17:03:44Z</dcterms:created>
  <dc:creator/>
  <dc:description/>
  <dc:language>sv-SE</dc:language>
  <cp:lastModifiedBy/>
  <cp:lastPrinted>2025-10-29T23:36:02Z</cp:lastPrinted>
  <dcterms:modified xsi:type="dcterms:W3CDTF">2025-10-31T19:28:48Z</dcterms:modified>
  <cp:revision>7</cp:revision>
  <dc:subject/>
  <dc:title/>
</cp:coreProperties>
</file>